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C6D2" w14:textId="77332DFC" w:rsidR="00370F12" w:rsidRDefault="00370F12" w:rsidP="00370F12">
      <w:r>
        <w:t xml:space="preserve">             </w:t>
      </w:r>
      <w:r>
        <w:rPr>
          <w:noProof/>
        </w:rPr>
        <w:drawing>
          <wp:inline distT="0" distB="0" distL="0" distR="0" wp14:anchorId="70B91615" wp14:editId="227E0CEB">
            <wp:extent cx="450850" cy="572770"/>
            <wp:effectExtent l="0" t="0" r="6350" b="0"/>
            <wp:docPr id="159883735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</w:p>
    <w:p w14:paraId="0EF54FDE" w14:textId="77777777" w:rsidR="00370F12" w:rsidRDefault="00370F12" w:rsidP="00370F12">
      <w:pPr>
        <w:spacing w:after="0"/>
      </w:pPr>
      <w:r>
        <w:t>REPUBLIKA HRVATSKA</w:t>
      </w:r>
    </w:p>
    <w:p w14:paraId="7405A893" w14:textId="77777777" w:rsidR="00370F12" w:rsidRDefault="00370F12" w:rsidP="00370F12">
      <w:pPr>
        <w:spacing w:after="0"/>
      </w:pPr>
      <w:r>
        <w:t>BJELOVARSKO-BILOGORSKA ŽUPANIJA</w:t>
      </w:r>
    </w:p>
    <w:p w14:paraId="182100B2" w14:textId="77777777" w:rsidR="00370F12" w:rsidRDefault="00370F12" w:rsidP="00370F12">
      <w:pPr>
        <w:spacing w:after="0"/>
      </w:pPr>
      <w:r>
        <w:t>DJEČJI VRTIĆ “RAČIĆI” NOVA RAČA</w:t>
      </w:r>
    </w:p>
    <w:p w14:paraId="452478B7" w14:textId="77777777" w:rsidR="00370F12" w:rsidRDefault="00370F12" w:rsidP="00370F12">
      <w:pPr>
        <w:spacing w:after="0"/>
      </w:pPr>
    </w:p>
    <w:p w14:paraId="2337EC55" w14:textId="77777777" w:rsidR="00370F12" w:rsidRDefault="00370F12" w:rsidP="00370F12">
      <w:r>
        <w:t>UPRAVNO VIJEĆE</w:t>
      </w:r>
    </w:p>
    <w:p w14:paraId="33724947" w14:textId="77777777" w:rsidR="00370F12" w:rsidRDefault="00370F12" w:rsidP="00370F12"/>
    <w:p w14:paraId="4271FED0" w14:textId="7B160224" w:rsidR="00370F12" w:rsidRDefault="00370F12" w:rsidP="00370F12">
      <w:pPr>
        <w:spacing w:after="0"/>
      </w:pPr>
      <w:r>
        <w:t>KLASA</w:t>
      </w:r>
      <w:r w:rsidR="00A84C81">
        <w:t>: 601-05/26-02/7</w:t>
      </w:r>
    </w:p>
    <w:p w14:paraId="2A49391F" w14:textId="2E4FC254" w:rsidR="00370F12" w:rsidRDefault="00370F12" w:rsidP="00370F12">
      <w:pPr>
        <w:spacing w:after="0"/>
      </w:pPr>
      <w:r>
        <w:t>URBROJ:</w:t>
      </w:r>
      <w:r w:rsidR="00A84C81">
        <w:t>2103-13-2-02-26-3</w:t>
      </w:r>
    </w:p>
    <w:p w14:paraId="56211FA5" w14:textId="77777777" w:rsidR="00370F12" w:rsidRDefault="00370F12" w:rsidP="00370F12">
      <w:pPr>
        <w:spacing w:after="0"/>
      </w:pPr>
      <w:r>
        <w:t>Nova Rača,13.07. 2026.</w:t>
      </w:r>
    </w:p>
    <w:p w14:paraId="4FC7DE6C" w14:textId="77777777" w:rsidR="00370F12" w:rsidRDefault="00370F12" w:rsidP="00370F12">
      <w:pPr>
        <w:spacing w:after="0"/>
      </w:pPr>
    </w:p>
    <w:p w14:paraId="41ACBB23" w14:textId="23341A4E" w:rsidR="00370F12" w:rsidRDefault="00370F12" w:rsidP="00370F12">
      <w:r>
        <w:t>Na temelju članka 1a. Zakona o predškolskom odgoju i obrazovanju („NN“ broj 10/97, 107/07, 94/13, 98/19, 57/22, 101/23, 145/23, 145/24, 146/25 i 22/26), članka 44. stavak 1. , članka 96., 97. i 98. Zakona o općem upravnom postupku (NN 47/09 i 110/21), članka 4. Opće uredbe o zaštiti podataka, članka</w:t>
      </w:r>
      <w:r w:rsidR="004B783C">
        <w:t xml:space="preserve"> 12. i 13. Pravilnika o upisu djece i mjerilima upisa u Dječji vrtić „Račići“ Nova Rača</w:t>
      </w:r>
      <w:r>
        <w:t xml:space="preserve"> i članka 50. Statuta Dječjeg vrtića „Račići“ Nova Rača, Upravno vijeće Dječjeg vrtića „Račići“ Nova Rača, OIB: 1709447739, na svojoj 7. sjednici održanoj dana  13.07.2026. donosi</w:t>
      </w:r>
    </w:p>
    <w:p w14:paraId="1A9408C1" w14:textId="77777777" w:rsidR="00370F12" w:rsidRDefault="00370F12" w:rsidP="00370F12"/>
    <w:p w14:paraId="18ABAC49" w14:textId="3C20A230" w:rsidR="00DF5181" w:rsidRDefault="00370F12" w:rsidP="004B783C">
      <w:pPr>
        <w:jc w:val="center"/>
        <w:rPr>
          <w:sz w:val="40"/>
          <w:szCs w:val="40"/>
        </w:rPr>
      </w:pPr>
      <w:r w:rsidRPr="004B783C">
        <w:rPr>
          <w:sz w:val="40"/>
          <w:szCs w:val="40"/>
        </w:rPr>
        <w:t>ODLUKU</w:t>
      </w:r>
    </w:p>
    <w:p w14:paraId="0BFFBF06" w14:textId="4867910D" w:rsidR="004B783C" w:rsidRDefault="004B783C" w:rsidP="004B78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upisu djece u Dječji vrtić „Račići“ Nova Rača </w:t>
      </w:r>
      <w:r w:rsidRPr="004B783C">
        <w:rPr>
          <w:b/>
          <w:bCs/>
          <w:sz w:val="28"/>
          <w:szCs w:val="28"/>
        </w:rPr>
        <w:t xml:space="preserve">u redoviti 10-satni program </w:t>
      </w:r>
      <w:r>
        <w:rPr>
          <w:b/>
          <w:bCs/>
          <w:sz w:val="28"/>
          <w:szCs w:val="28"/>
        </w:rPr>
        <w:t xml:space="preserve">za pedagošku godinu 2026./2027. godinu </w:t>
      </w:r>
    </w:p>
    <w:p w14:paraId="78AE9569" w14:textId="77777777" w:rsidR="004B783C" w:rsidRDefault="004B783C" w:rsidP="004B783C">
      <w:pPr>
        <w:jc w:val="center"/>
        <w:rPr>
          <w:b/>
          <w:bCs/>
          <w:sz w:val="28"/>
          <w:szCs w:val="28"/>
        </w:rPr>
      </w:pPr>
    </w:p>
    <w:p w14:paraId="0935C91E" w14:textId="68D5DEA7" w:rsidR="004B783C" w:rsidRPr="004B783C" w:rsidRDefault="004B783C" w:rsidP="004B783C">
      <w:pPr>
        <w:jc w:val="center"/>
      </w:pPr>
      <w:r w:rsidRPr="004B783C">
        <w:t>Članak 1.</w:t>
      </w:r>
    </w:p>
    <w:p w14:paraId="6FBFE634" w14:textId="1FCEFF6E" w:rsidR="004B783C" w:rsidRDefault="004B783C" w:rsidP="004B783C">
      <w:r w:rsidRPr="004B783C">
        <w:t>U redoviti 10-satni program predškolskog odgoja i obrazovanja u Dječji vrtić „Račići“ Nova Rača u pedago</w:t>
      </w:r>
      <w:r>
        <w:t>škoj g</w:t>
      </w:r>
      <w:r w:rsidRPr="004B783C">
        <w:t>odini 2026./2027. upisuju se djeca kako slijedi</w:t>
      </w:r>
      <w:r>
        <w:t>:</w:t>
      </w:r>
    </w:p>
    <w:p w14:paraId="5A2F79AE" w14:textId="77777777" w:rsidR="004B783C" w:rsidRPr="004B783C" w:rsidRDefault="004B783C" w:rsidP="004B783C">
      <w:pPr>
        <w:rPr>
          <w:b/>
          <w:bCs/>
        </w:rPr>
      </w:pPr>
    </w:p>
    <w:p w14:paraId="3A483C45" w14:textId="003D08F9" w:rsidR="004B783C" w:rsidRPr="004B783C" w:rsidRDefault="004B783C" w:rsidP="004B783C">
      <w:pPr>
        <w:rPr>
          <w:b/>
          <w:bCs/>
        </w:rPr>
      </w:pPr>
      <w:r w:rsidRPr="004B783C">
        <w:rPr>
          <w:b/>
          <w:bCs/>
        </w:rPr>
        <w:t>PRIHVAĆENI ZAHTJEVI</w:t>
      </w:r>
    </w:p>
    <w:p w14:paraId="6E821C9F" w14:textId="77777777" w:rsidR="004B783C" w:rsidRPr="004B783C" w:rsidRDefault="004B783C" w:rsidP="004B783C">
      <w:pPr>
        <w:widowControl w:val="0"/>
        <w:suppressAutoHyphens/>
        <w:spacing w:before="254" w:after="0" w:line="276" w:lineRule="auto"/>
        <w:ind w:left="52" w:right="6912"/>
        <w:rPr>
          <w:rFonts w:ascii="Arial" w:eastAsia="Times New Roman" w:hAnsi="Arial" w:cs="Arial"/>
          <w:color w:val="D2D200"/>
          <w:kern w:val="0"/>
          <w:lang w:eastAsia="zh-CN" w:bidi="hi-IN"/>
          <w14:ligatures w14:val="none"/>
        </w:rPr>
      </w:pPr>
    </w:p>
    <w:tbl>
      <w:tblPr>
        <w:tblStyle w:val="Reetkatablice"/>
        <w:tblW w:w="5330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94"/>
        <w:gridCol w:w="2693"/>
        <w:gridCol w:w="1843"/>
      </w:tblGrid>
      <w:tr w:rsidR="004B783C" w:rsidRPr="004B783C" w14:paraId="0215CEC4" w14:textId="77777777" w:rsidTr="004B783C">
        <w:tc>
          <w:tcPr>
            <w:tcW w:w="794" w:type="dxa"/>
          </w:tcPr>
          <w:p w14:paraId="1090E871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</w:pPr>
            <w:r w:rsidRPr="004B783C">
              <w:t>RBR</w:t>
            </w:r>
          </w:p>
        </w:tc>
        <w:tc>
          <w:tcPr>
            <w:tcW w:w="2693" w:type="dxa"/>
          </w:tcPr>
          <w:p w14:paraId="2231E116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</w:pPr>
            <w:r w:rsidRPr="004B783C">
              <w:t xml:space="preserve"> REDNI BROJ PRIJAVE</w:t>
            </w:r>
          </w:p>
        </w:tc>
        <w:tc>
          <w:tcPr>
            <w:tcW w:w="1843" w:type="dxa"/>
          </w:tcPr>
          <w:p w14:paraId="6E94DF02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</w:pPr>
            <w:r w:rsidRPr="004B783C">
              <w:t>BROJ BODOVA</w:t>
            </w:r>
          </w:p>
        </w:tc>
      </w:tr>
      <w:tr w:rsidR="004B783C" w:rsidRPr="004B783C" w14:paraId="1EDF4A1C" w14:textId="77777777" w:rsidTr="004B783C">
        <w:tc>
          <w:tcPr>
            <w:tcW w:w="794" w:type="dxa"/>
          </w:tcPr>
          <w:p w14:paraId="19A9F74B" w14:textId="77777777" w:rsidR="004B783C" w:rsidRPr="004B783C" w:rsidRDefault="004B783C" w:rsidP="004B783C">
            <w:pPr>
              <w:widowControl w:val="0"/>
              <w:numPr>
                <w:ilvl w:val="0"/>
                <w:numId w:val="1"/>
              </w:numPr>
              <w:spacing w:before="254" w:line="276" w:lineRule="auto"/>
              <w:ind w:right="6912"/>
              <w:jc w:val="center"/>
              <w:rPr>
                <w:color w:val="0F0F00"/>
              </w:rPr>
            </w:pPr>
          </w:p>
        </w:tc>
        <w:tc>
          <w:tcPr>
            <w:tcW w:w="2693" w:type="dxa"/>
          </w:tcPr>
          <w:p w14:paraId="2880B3AB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</w:pPr>
          </w:p>
          <w:p w14:paraId="6C79732C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</w:pPr>
            <w:r w:rsidRPr="004B783C">
              <w:t>3/2026</w:t>
            </w:r>
          </w:p>
        </w:tc>
        <w:tc>
          <w:tcPr>
            <w:tcW w:w="1843" w:type="dxa"/>
          </w:tcPr>
          <w:p w14:paraId="0A4446D7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</w:pPr>
          </w:p>
          <w:p w14:paraId="785E5049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</w:pPr>
            <w:r w:rsidRPr="004B783C">
              <w:t>35</w:t>
            </w:r>
          </w:p>
        </w:tc>
      </w:tr>
      <w:tr w:rsidR="004B783C" w:rsidRPr="004B783C" w14:paraId="7429BA7E" w14:textId="77777777" w:rsidTr="004B783C">
        <w:tc>
          <w:tcPr>
            <w:tcW w:w="794" w:type="dxa"/>
          </w:tcPr>
          <w:p w14:paraId="772AE65D" w14:textId="77777777" w:rsidR="004B783C" w:rsidRPr="004B783C" w:rsidRDefault="004B783C" w:rsidP="004B783C">
            <w:pPr>
              <w:widowControl w:val="0"/>
              <w:numPr>
                <w:ilvl w:val="0"/>
                <w:numId w:val="1"/>
              </w:numPr>
              <w:spacing w:before="254" w:line="276" w:lineRule="auto"/>
              <w:ind w:right="6912"/>
              <w:jc w:val="center"/>
              <w:rPr>
                <w:color w:val="0F0F00"/>
              </w:rPr>
            </w:pPr>
          </w:p>
        </w:tc>
        <w:tc>
          <w:tcPr>
            <w:tcW w:w="2693" w:type="dxa"/>
          </w:tcPr>
          <w:p w14:paraId="43D487F4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4B707362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 w:rsidRPr="004B783C">
              <w:rPr>
                <w:color w:val="0F0F00"/>
              </w:rPr>
              <w:t>5/2026</w:t>
            </w:r>
          </w:p>
        </w:tc>
        <w:tc>
          <w:tcPr>
            <w:tcW w:w="1843" w:type="dxa"/>
          </w:tcPr>
          <w:p w14:paraId="340744FA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15EE0483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 w:rsidRPr="004B783C">
              <w:rPr>
                <w:color w:val="0F0F00"/>
              </w:rPr>
              <w:t>22</w:t>
            </w:r>
          </w:p>
        </w:tc>
      </w:tr>
      <w:tr w:rsidR="004B783C" w:rsidRPr="004B783C" w14:paraId="18D23293" w14:textId="77777777" w:rsidTr="004B783C">
        <w:tc>
          <w:tcPr>
            <w:tcW w:w="794" w:type="dxa"/>
          </w:tcPr>
          <w:p w14:paraId="7FE46CEE" w14:textId="77777777" w:rsidR="004B783C" w:rsidRPr="004B783C" w:rsidRDefault="004B783C" w:rsidP="004B783C">
            <w:pPr>
              <w:widowControl w:val="0"/>
              <w:numPr>
                <w:ilvl w:val="0"/>
                <w:numId w:val="1"/>
              </w:numPr>
              <w:spacing w:before="254" w:line="276" w:lineRule="auto"/>
              <w:ind w:right="6912"/>
              <w:jc w:val="center"/>
              <w:rPr>
                <w:color w:val="0F0F00"/>
              </w:rPr>
            </w:pPr>
          </w:p>
        </w:tc>
        <w:tc>
          <w:tcPr>
            <w:tcW w:w="2693" w:type="dxa"/>
          </w:tcPr>
          <w:p w14:paraId="7933DBB8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55812C63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 w:rsidRPr="004B783C">
              <w:rPr>
                <w:color w:val="0F0F00"/>
              </w:rPr>
              <w:t>6/2026</w:t>
            </w:r>
          </w:p>
        </w:tc>
        <w:tc>
          <w:tcPr>
            <w:tcW w:w="1843" w:type="dxa"/>
          </w:tcPr>
          <w:p w14:paraId="5790A642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63471913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 w:rsidRPr="004B783C">
              <w:rPr>
                <w:color w:val="0F0F00"/>
              </w:rPr>
              <w:t>20</w:t>
            </w:r>
          </w:p>
        </w:tc>
      </w:tr>
      <w:tr w:rsidR="004B783C" w:rsidRPr="004B783C" w14:paraId="606674B6" w14:textId="77777777" w:rsidTr="004B783C">
        <w:tc>
          <w:tcPr>
            <w:tcW w:w="794" w:type="dxa"/>
          </w:tcPr>
          <w:p w14:paraId="52EAF3A3" w14:textId="77777777" w:rsidR="004B783C" w:rsidRPr="004B783C" w:rsidRDefault="004B783C" w:rsidP="004B783C">
            <w:pPr>
              <w:widowControl w:val="0"/>
              <w:numPr>
                <w:ilvl w:val="0"/>
                <w:numId w:val="1"/>
              </w:numPr>
              <w:spacing w:before="254" w:line="276" w:lineRule="auto"/>
              <w:ind w:right="6912"/>
              <w:jc w:val="center"/>
              <w:rPr>
                <w:color w:val="0F0F00"/>
              </w:rPr>
            </w:pPr>
          </w:p>
        </w:tc>
        <w:tc>
          <w:tcPr>
            <w:tcW w:w="2693" w:type="dxa"/>
          </w:tcPr>
          <w:p w14:paraId="1A91A3EF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604ADAFE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 w:rsidRPr="004B783C">
              <w:rPr>
                <w:color w:val="0F0F00"/>
              </w:rPr>
              <w:t>4/2026</w:t>
            </w:r>
          </w:p>
        </w:tc>
        <w:tc>
          <w:tcPr>
            <w:tcW w:w="1843" w:type="dxa"/>
          </w:tcPr>
          <w:p w14:paraId="32C033F1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12956D16" w14:textId="77777777" w:rsidR="004B783C" w:rsidRPr="004B783C" w:rsidRDefault="004B783C" w:rsidP="004B783C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 w:rsidRPr="004B783C">
              <w:rPr>
                <w:color w:val="0F0F00"/>
              </w:rPr>
              <w:t>20</w:t>
            </w:r>
          </w:p>
        </w:tc>
      </w:tr>
    </w:tbl>
    <w:p w14:paraId="55986419" w14:textId="77777777" w:rsidR="004B783C" w:rsidRPr="00713857" w:rsidRDefault="004B783C" w:rsidP="004B783C">
      <w:pPr>
        <w:widowControl w:val="0"/>
        <w:suppressAutoHyphens/>
        <w:spacing w:before="254" w:after="0" w:line="276" w:lineRule="auto"/>
        <w:ind w:right="6912"/>
        <w:rPr>
          <w:rFonts w:ascii="Arial" w:eastAsia="Arial" w:hAnsi="Arial" w:cs="Arial"/>
          <w:b/>
          <w:bCs/>
          <w:color w:val="0F0F00"/>
          <w:kern w:val="0"/>
          <w:lang w:eastAsia="zh-CN" w:bidi="hi-IN"/>
          <w14:ligatures w14:val="none"/>
        </w:rPr>
      </w:pPr>
    </w:p>
    <w:p w14:paraId="0818740C" w14:textId="2C506A52" w:rsidR="004B783C" w:rsidRPr="00713857" w:rsidRDefault="004B783C" w:rsidP="004B783C">
      <w:pPr>
        <w:rPr>
          <w:b/>
          <w:bCs/>
        </w:rPr>
      </w:pPr>
      <w:r w:rsidRPr="00713857">
        <w:rPr>
          <w:b/>
          <w:bCs/>
        </w:rPr>
        <w:t>POPIS DJECE KOJA SE NALAZE NA LISTI ČEKANJA</w:t>
      </w:r>
    </w:p>
    <w:tbl>
      <w:tblPr>
        <w:tblStyle w:val="Reetkatablice"/>
        <w:tblW w:w="5330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94"/>
        <w:gridCol w:w="2693"/>
        <w:gridCol w:w="1843"/>
      </w:tblGrid>
      <w:tr w:rsidR="00713857" w:rsidRPr="004B783C" w14:paraId="51ACCEAE" w14:textId="77777777" w:rsidTr="00350EAF">
        <w:tc>
          <w:tcPr>
            <w:tcW w:w="794" w:type="dxa"/>
          </w:tcPr>
          <w:p w14:paraId="781DD2E3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</w:pPr>
            <w:r w:rsidRPr="004B783C">
              <w:t>RBR</w:t>
            </w:r>
          </w:p>
        </w:tc>
        <w:tc>
          <w:tcPr>
            <w:tcW w:w="2693" w:type="dxa"/>
          </w:tcPr>
          <w:p w14:paraId="2B305915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</w:pPr>
            <w:r w:rsidRPr="004B783C">
              <w:t xml:space="preserve"> REDNI BROJ PRIJAVE</w:t>
            </w:r>
          </w:p>
        </w:tc>
        <w:tc>
          <w:tcPr>
            <w:tcW w:w="1843" w:type="dxa"/>
          </w:tcPr>
          <w:p w14:paraId="78D655F7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</w:pPr>
            <w:r w:rsidRPr="004B783C">
              <w:t>BROJ BODOVA</w:t>
            </w:r>
          </w:p>
        </w:tc>
      </w:tr>
      <w:tr w:rsidR="00713857" w:rsidRPr="004B783C" w14:paraId="503A8BAC" w14:textId="77777777" w:rsidTr="00350EAF">
        <w:tc>
          <w:tcPr>
            <w:tcW w:w="794" w:type="dxa"/>
          </w:tcPr>
          <w:p w14:paraId="6D81BD0E" w14:textId="77777777" w:rsidR="00713857" w:rsidRPr="004B783C" w:rsidRDefault="00713857" w:rsidP="00713857">
            <w:pPr>
              <w:widowControl w:val="0"/>
              <w:numPr>
                <w:ilvl w:val="0"/>
                <w:numId w:val="4"/>
              </w:numPr>
              <w:spacing w:before="254" w:line="276" w:lineRule="auto"/>
              <w:ind w:right="6912"/>
              <w:jc w:val="center"/>
              <w:rPr>
                <w:color w:val="0F0F00"/>
              </w:rPr>
            </w:pPr>
          </w:p>
        </w:tc>
        <w:tc>
          <w:tcPr>
            <w:tcW w:w="2693" w:type="dxa"/>
          </w:tcPr>
          <w:p w14:paraId="253EA5BE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</w:pPr>
          </w:p>
          <w:p w14:paraId="6F6933FA" w14:textId="2DEFCA36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</w:pPr>
            <w:r>
              <w:t>7</w:t>
            </w:r>
            <w:r w:rsidRPr="004B783C">
              <w:t>/2026</w:t>
            </w:r>
          </w:p>
        </w:tc>
        <w:tc>
          <w:tcPr>
            <w:tcW w:w="1843" w:type="dxa"/>
          </w:tcPr>
          <w:p w14:paraId="31FBE260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</w:pPr>
          </w:p>
          <w:p w14:paraId="27284DB9" w14:textId="2EFC92FE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</w:pPr>
            <w:r>
              <w:t>12</w:t>
            </w:r>
          </w:p>
        </w:tc>
      </w:tr>
      <w:tr w:rsidR="00713857" w:rsidRPr="004B783C" w14:paraId="7E28B4A4" w14:textId="77777777" w:rsidTr="00350EAF">
        <w:tc>
          <w:tcPr>
            <w:tcW w:w="794" w:type="dxa"/>
          </w:tcPr>
          <w:p w14:paraId="710D1AAD" w14:textId="77777777" w:rsidR="00713857" w:rsidRPr="004B783C" w:rsidRDefault="00713857" w:rsidP="00713857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pacing w:before="254" w:line="276" w:lineRule="auto"/>
              <w:ind w:left="720" w:right="6912"/>
              <w:jc w:val="center"/>
              <w:rPr>
                <w:color w:val="0F0F00"/>
              </w:rPr>
            </w:pPr>
          </w:p>
        </w:tc>
        <w:tc>
          <w:tcPr>
            <w:tcW w:w="2693" w:type="dxa"/>
          </w:tcPr>
          <w:p w14:paraId="1EC54CD8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1221C6D3" w14:textId="5BCDCDD9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>
              <w:rPr>
                <w:color w:val="0F0F00"/>
              </w:rPr>
              <w:t>1</w:t>
            </w:r>
            <w:r w:rsidRPr="004B783C">
              <w:rPr>
                <w:color w:val="0F0F00"/>
              </w:rPr>
              <w:t>/2026</w:t>
            </w:r>
          </w:p>
        </w:tc>
        <w:tc>
          <w:tcPr>
            <w:tcW w:w="1843" w:type="dxa"/>
          </w:tcPr>
          <w:p w14:paraId="34D543A7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74911D94" w14:textId="40879175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>
              <w:rPr>
                <w:color w:val="0F0F00"/>
              </w:rPr>
              <w:t>12</w:t>
            </w:r>
          </w:p>
        </w:tc>
      </w:tr>
    </w:tbl>
    <w:p w14:paraId="5EC1680A" w14:textId="77777777" w:rsidR="00713857" w:rsidRDefault="00713857" w:rsidP="004B783C"/>
    <w:p w14:paraId="49BDFCB2" w14:textId="77777777" w:rsidR="00713857" w:rsidRDefault="00713857" w:rsidP="004B783C"/>
    <w:p w14:paraId="05263E90" w14:textId="0B1A06E4" w:rsidR="00713857" w:rsidRPr="00713857" w:rsidRDefault="00713857" w:rsidP="004B783C">
      <w:pPr>
        <w:rPr>
          <w:b/>
          <w:bCs/>
        </w:rPr>
      </w:pPr>
      <w:r w:rsidRPr="00713857">
        <w:rPr>
          <w:b/>
          <w:bCs/>
        </w:rPr>
        <w:t>POPIS DJECE KOJA DO 31.08.2026. NE NAVRŠAVAJU 3 GODINE ŽIVOTA</w:t>
      </w:r>
    </w:p>
    <w:p w14:paraId="5923702B" w14:textId="77777777" w:rsidR="00713857" w:rsidRDefault="00713857" w:rsidP="004B783C"/>
    <w:tbl>
      <w:tblPr>
        <w:tblStyle w:val="Reetkatablice"/>
        <w:tblW w:w="5330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94"/>
        <w:gridCol w:w="2693"/>
        <w:gridCol w:w="1843"/>
      </w:tblGrid>
      <w:tr w:rsidR="00713857" w:rsidRPr="004B783C" w14:paraId="32CEA905" w14:textId="77777777" w:rsidTr="00350EAF">
        <w:tc>
          <w:tcPr>
            <w:tcW w:w="794" w:type="dxa"/>
          </w:tcPr>
          <w:p w14:paraId="3F4DB027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</w:pPr>
            <w:r w:rsidRPr="004B783C">
              <w:t>RBR</w:t>
            </w:r>
          </w:p>
        </w:tc>
        <w:tc>
          <w:tcPr>
            <w:tcW w:w="2693" w:type="dxa"/>
          </w:tcPr>
          <w:p w14:paraId="226B9964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</w:pPr>
            <w:r w:rsidRPr="004B783C">
              <w:t xml:space="preserve"> REDNI BROJ PRIJAVE</w:t>
            </w:r>
          </w:p>
        </w:tc>
        <w:tc>
          <w:tcPr>
            <w:tcW w:w="1843" w:type="dxa"/>
          </w:tcPr>
          <w:p w14:paraId="14E86746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</w:pPr>
            <w:r w:rsidRPr="004B783C">
              <w:t>BROJ BODOVA</w:t>
            </w:r>
          </w:p>
        </w:tc>
      </w:tr>
      <w:tr w:rsidR="00713857" w:rsidRPr="004B783C" w14:paraId="71AA86F8" w14:textId="77777777" w:rsidTr="00350EAF">
        <w:tc>
          <w:tcPr>
            <w:tcW w:w="794" w:type="dxa"/>
          </w:tcPr>
          <w:p w14:paraId="3D36EE52" w14:textId="77777777" w:rsidR="00713857" w:rsidRPr="004B783C" w:rsidRDefault="00713857" w:rsidP="00713857">
            <w:pPr>
              <w:widowControl w:val="0"/>
              <w:numPr>
                <w:ilvl w:val="0"/>
                <w:numId w:val="3"/>
              </w:numPr>
              <w:spacing w:before="254" w:line="276" w:lineRule="auto"/>
              <w:ind w:right="6912"/>
              <w:jc w:val="center"/>
              <w:rPr>
                <w:color w:val="0F0F00"/>
              </w:rPr>
            </w:pPr>
          </w:p>
        </w:tc>
        <w:tc>
          <w:tcPr>
            <w:tcW w:w="2693" w:type="dxa"/>
          </w:tcPr>
          <w:p w14:paraId="7F61A0E5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</w:pPr>
          </w:p>
          <w:p w14:paraId="5F665A9D" w14:textId="539B037D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</w:pPr>
            <w:r>
              <w:t>8</w:t>
            </w:r>
            <w:r w:rsidRPr="004B783C">
              <w:t>/2026</w:t>
            </w:r>
          </w:p>
        </w:tc>
        <w:tc>
          <w:tcPr>
            <w:tcW w:w="1843" w:type="dxa"/>
          </w:tcPr>
          <w:p w14:paraId="74AF28C0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</w:pPr>
          </w:p>
          <w:p w14:paraId="7EBB4748" w14:textId="6CEC76E5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</w:pPr>
            <w:r>
              <w:t>20</w:t>
            </w:r>
          </w:p>
        </w:tc>
      </w:tr>
      <w:tr w:rsidR="00713857" w:rsidRPr="004B783C" w14:paraId="47195ADA" w14:textId="77777777" w:rsidTr="00350EAF">
        <w:tc>
          <w:tcPr>
            <w:tcW w:w="794" w:type="dxa"/>
          </w:tcPr>
          <w:p w14:paraId="3608D500" w14:textId="77777777" w:rsidR="00713857" w:rsidRPr="004B783C" w:rsidRDefault="00713857" w:rsidP="00713857">
            <w:pPr>
              <w:widowControl w:val="0"/>
              <w:numPr>
                <w:ilvl w:val="0"/>
                <w:numId w:val="3"/>
              </w:numPr>
              <w:tabs>
                <w:tab w:val="num" w:pos="0"/>
              </w:tabs>
              <w:spacing w:before="254" w:line="276" w:lineRule="auto"/>
              <w:ind w:left="720" w:right="6912"/>
              <w:jc w:val="center"/>
              <w:rPr>
                <w:color w:val="0F0F00"/>
              </w:rPr>
            </w:pPr>
          </w:p>
        </w:tc>
        <w:tc>
          <w:tcPr>
            <w:tcW w:w="2693" w:type="dxa"/>
          </w:tcPr>
          <w:p w14:paraId="0BE0330D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3313293A" w14:textId="59D6F2EA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>
              <w:rPr>
                <w:color w:val="0F0F00"/>
              </w:rPr>
              <w:t>10</w:t>
            </w:r>
            <w:r w:rsidRPr="004B783C">
              <w:rPr>
                <w:color w:val="0F0F00"/>
              </w:rPr>
              <w:t>/2026</w:t>
            </w:r>
          </w:p>
        </w:tc>
        <w:tc>
          <w:tcPr>
            <w:tcW w:w="1843" w:type="dxa"/>
          </w:tcPr>
          <w:p w14:paraId="0121760F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7BBAC4B5" w14:textId="583CE702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>
              <w:rPr>
                <w:color w:val="0F0F00"/>
              </w:rPr>
              <w:t>10</w:t>
            </w:r>
          </w:p>
        </w:tc>
      </w:tr>
      <w:tr w:rsidR="00713857" w:rsidRPr="004B783C" w14:paraId="0B7245C6" w14:textId="77777777" w:rsidTr="00350EAF">
        <w:tc>
          <w:tcPr>
            <w:tcW w:w="794" w:type="dxa"/>
          </w:tcPr>
          <w:p w14:paraId="32BF2F65" w14:textId="77777777" w:rsidR="00713857" w:rsidRPr="004B783C" w:rsidRDefault="00713857" w:rsidP="00713857">
            <w:pPr>
              <w:widowControl w:val="0"/>
              <w:numPr>
                <w:ilvl w:val="0"/>
                <w:numId w:val="3"/>
              </w:numPr>
              <w:tabs>
                <w:tab w:val="num" w:pos="0"/>
              </w:tabs>
              <w:spacing w:before="254" w:line="276" w:lineRule="auto"/>
              <w:ind w:left="720" w:right="6912"/>
              <w:jc w:val="center"/>
              <w:rPr>
                <w:color w:val="0F0F00"/>
              </w:rPr>
            </w:pPr>
          </w:p>
        </w:tc>
        <w:tc>
          <w:tcPr>
            <w:tcW w:w="2693" w:type="dxa"/>
          </w:tcPr>
          <w:p w14:paraId="6B89F321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26413718" w14:textId="7BD2635C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>
              <w:rPr>
                <w:color w:val="0F0F00"/>
              </w:rPr>
              <w:t>2</w:t>
            </w:r>
            <w:r w:rsidRPr="004B783C">
              <w:rPr>
                <w:color w:val="0F0F00"/>
              </w:rPr>
              <w:t>/2026</w:t>
            </w:r>
          </w:p>
        </w:tc>
        <w:tc>
          <w:tcPr>
            <w:tcW w:w="1843" w:type="dxa"/>
          </w:tcPr>
          <w:p w14:paraId="2EEB622C" w14:textId="77777777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</w:p>
          <w:p w14:paraId="1721EC48" w14:textId="546A1DFA" w:rsidR="00713857" w:rsidRPr="004B783C" w:rsidRDefault="00713857" w:rsidP="00350EAF">
            <w:pPr>
              <w:widowControl w:val="0"/>
              <w:suppressLineNumbers/>
              <w:spacing w:line="276" w:lineRule="auto"/>
              <w:jc w:val="center"/>
              <w:rPr>
                <w:color w:val="0F0F00"/>
              </w:rPr>
            </w:pPr>
            <w:r w:rsidRPr="004B783C">
              <w:rPr>
                <w:color w:val="0F0F00"/>
              </w:rPr>
              <w:t>2</w:t>
            </w:r>
            <w:r>
              <w:rPr>
                <w:color w:val="0F0F00"/>
              </w:rPr>
              <w:t>2</w:t>
            </w:r>
          </w:p>
        </w:tc>
      </w:tr>
    </w:tbl>
    <w:p w14:paraId="079CFA4A" w14:textId="77777777" w:rsidR="00713857" w:rsidRDefault="00713857" w:rsidP="004B783C"/>
    <w:p w14:paraId="31AA0999" w14:textId="07522263" w:rsidR="00713857" w:rsidRDefault="00713857" w:rsidP="004B783C">
      <w:r>
        <w:t xml:space="preserve">Djeca koja nisu primljena u Dječji vrtić „Račići“ Nova Rača prema ovoj Odluci, vode se na Listi čekanja, te se mogu upisati tokom godine ukoliko se stvore uvjeti prema članku </w:t>
      </w:r>
      <w:r w:rsidR="00C3244F">
        <w:t xml:space="preserve">18. </w:t>
      </w:r>
      <w:r>
        <w:t>Pravilnika o upisu djece i mjerilima upisa u Dječji vrtić „Račići“ Nova Rača</w:t>
      </w:r>
      <w:r w:rsidR="00C3244F">
        <w:t xml:space="preserve"> prema broju slobodnih mjesta.</w:t>
      </w:r>
    </w:p>
    <w:p w14:paraId="4C3BEA03" w14:textId="6F6A599B" w:rsidR="00C3244F" w:rsidRDefault="00C3244F" w:rsidP="004B783C">
      <w:r>
        <w:t>Konačni rezultati upisa biti će objavljeni na oglasnoj ploči i mrežnoj  stranici Dječjeg vrtića „Račići“ Nova Rača dan nakon stupanja na snagu ove Odluke.</w:t>
      </w:r>
    </w:p>
    <w:p w14:paraId="38AAF959" w14:textId="77777777" w:rsidR="00C3244F" w:rsidRDefault="00C3244F" w:rsidP="004B783C"/>
    <w:p w14:paraId="5273A111" w14:textId="74A6F3CC" w:rsidR="00C3244F" w:rsidRDefault="00C3244F" w:rsidP="00C3244F">
      <w:pPr>
        <w:jc w:val="center"/>
      </w:pPr>
      <w:r>
        <w:t>Članak 2.</w:t>
      </w:r>
    </w:p>
    <w:p w14:paraId="13A50B63" w14:textId="3B2562FF" w:rsidR="00C3244F" w:rsidRDefault="00C3244F" w:rsidP="00C3244F">
      <w:r>
        <w:t>Roditelj/skrbnik djeteta koje je člankom 1. ove Odluke upisano u redoviti 10-satni program  predškolskog odgoja i obrazovanja u pedagoškoj godini 2026./2027., dužan je najkasnije do 31.08. 2026. godine javiti se u Dječji vrtić „Račići“ Nova Rača, Ljeskova 4a, 43 272 Nova Rača radi sklapanja Ugovora</w:t>
      </w:r>
      <w:r w:rsidR="00CE12BF">
        <w:t xml:space="preserve"> o ostvarivanju redovitog 10-satnog programa predškolskoj odgoja i obrazovanja, jer će se u protivnom smatrati daje odustao od upisa sukladno članku 16. Pravilnika o upisu djece i mjerilima upisa u Dječji vrtić „Račići“ Nova Rača.</w:t>
      </w:r>
    </w:p>
    <w:p w14:paraId="39EDAE6A" w14:textId="77777777" w:rsidR="00CE12BF" w:rsidRDefault="00CE12BF" w:rsidP="00E32BF6">
      <w:pPr>
        <w:jc w:val="center"/>
      </w:pPr>
    </w:p>
    <w:p w14:paraId="53047E25" w14:textId="77777777" w:rsidR="00E32BF6" w:rsidRDefault="00E32BF6" w:rsidP="00E32BF6">
      <w:pPr>
        <w:spacing w:after="0"/>
        <w:jc w:val="center"/>
      </w:pPr>
      <w:r>
        <w:t>OBRAZLOŽENJE</w:t>
      </w:r>
    </w:p>
    <w:p w14:paraId="2C544636" w14:textId="77777777" w:rsidR="00E32BF6" w:rsidRDefault="00E32BF6" w:rsidP="00CE12BF">
      <w:pPr>
        <w:spacing w:after="0"/>
      </w:pPr>
    </w:p>
    <w:p w14:paraId="202FF783" w14:textId="6DD65840" w:rsidR="00CE12BF" w:rsidRDefault="00CE12BF" w:rsidP="00CE12BF">
      <w:pPr>
        <w:spacing w:after="0"/>
      </w:pPr>
      <w:r>
        <w:t xml:space="preserve">Dječji vrtić „Račići“ Nova Rača dana </w:t>
      </w:r>
      <w:r w:rsidR="00B72CB0">
        <w:t>19. svibnja 2026.</w:t>
      </w:r>
      <w:r>
        <w:t xml:space="preserve"> objavio je Javni poziv za upise u pedagošku godinu 2026./2027. </w:t>
      </w:r>
      <w:r w:rsidR="00B72CB0">
        <w:t>u periodu</w:t>
      </w:r>
      <w:r>
        <w:t xml:space="preserve"> od 03.06. – 17.06.2026. godine. </w:t>
      </w:r>
    </w:p>
    <w:p w14:paraId="17A75A38" w14:textId="77777777" w:rsidR="00B72CB0" w:rsidRDefault="00B72CB0" w:rsidP="00CE12BF">
      <w:pPr>
        <w:spacing w:after="0"/>
      </w:pPr>
    </w:p>
    <w:p w14:paraId="6201934D" w14:textId="0A3CE76B" w:rsidR="00B72CB0" w:rsidRDefault="00CE12BF" w:rsidP="00CE12BF">
      <w:pPr>
        <w:spacing w:after="0"/>
      </w:pPr>
      <w:r>
        <w:t xml:space="preserve">U </w:t>
      </w:r>
      <w:r w:rsidR="00B72CB0">
        <w:t xml:space="preserve">upisnom roku </w:t>
      </w:r>
      <w:r>
        <w:t>zaprim</w:t>
      </w:r>
      <w:r w:rsidR="00B72CB0">
        <w:t xml:space="preserve">ljeno je 9 </w:t>
      </w:r>
      <w:r>
        <w:t xml:space="preserve"> Zahtjeva </w:t>
      </w:r>
      <w:r w:rsidR="00B72CB0">
        <w:t>roditelja/staratelja za upis djeteta u 10- satni redoviti program predškolskog odgoja i obrazovanja</w:t>
      </w:r>
      <w:r>
        <w:t xml:space="preserve"> </w:t>
      </w:r>
      <w:r w:rsidR="00B72CB0">
        <w:t>u Dječji vrtić „Račići“ Nova Rača, Ljeskova 4a, 43 272 Nova Rača.</w:t>
      </w:r>
    </w:p>
    <w:p w14:paraId="7411C94E" w14:textId="77777777" w:rsidR="00B72CB0" w:rsidRDefault="00B72CB0" w:rsidP="00CE12BF">
      <w:pPr>
        <w:spacing w:after="0"/>
      </w:pPr>
      <w:r>
        <w:lastRenderedPageBreak/>
        <w:t>Razmatrajući pristigle Zahtjeve, Povjerenstvo za upise u skladu s Planom upisa djece, dostavilo je Upravnom vijeću Izvješće o provedenom Javnom pozivu za upise u pedagošku godinu 2026./2027. (KLASA: 601-07/26-04/01, URBROJ: 2103-13-2-04-26-4).</w:t>
      </w:r>
    </w:p>
    <w:p w14:paraId="53A72E25" w14:textId="77777777" w:rsidR="00B72CB0" w:rsidRDefault="00B72CB0" w:rsidP="00CE12BF">
      <w:pPr>
        <w:spacing w:after="0"/>
      </w:pPr>
    </w:p>
    <w:p w14:paraId="14E26F92" w14:textId="03A0433E" w:rsidR="00B72CB0" w:rsidRDefault="00B72CB0" w:rsidP="00CE12BF">
      <w:pPr>
        <w:spacing w:after="0"/>
      </w:pPr>
      <w:r>
        <w:t>Temeljem članka 12. Pravilnika o upisu djece i mjerilima upisa u Dječji vrtić „Račići“ Nova Rača Upravno vijeće Dječjeg vrtića „Račići“ Nova Rača, odlučilo je kao u članku 1. ove Odluke.</w:t>
      </w:r>
    </w:p>
    <w:p w14:paraId="1F23C1A0" w14:textId="77777777" w:rsidR="00B72CB0" w:rsidRDefault="00B72CB0" w:rsidP="00CE12BF">
      <w:pPr>
        <w:spacing w:after="0"/>
      </w:pPr>
    </w:p>
    <w:p w14:paraId="4354E95B" w14:textId="77777777" w:rsidR="00B72CB0" w:rsidRDefault="00B72CB0" w:rsidP="00CE12BF">
      <w:pPr>
        <w:spacing w:after="0"/>
      </w:pPr>
    </w:p>
    <w:p w14:paraId="65439AC5" w14:textId="132BB7CE" w:rsidR="00D7432E" w:rsidRDefault="00B72CB0" w:rsidP="00CE12BF">
      <w:pPr>
        <w:spacing w:after="0"/>
      </w:pPr>
      <w:r>
        <w:t>Člankom 2. ove Odluke, a sukladno članku 1</w:t>
      </w:r>
      <w:r w:rsidR="00D7432E">
        <w:t>6</w:t>
      </w:r>
      <w:r>
        <w:t>. Pravilnika o upisu djece</w:t>
      </w:r>
      <w:r w:rsidR="00D7432E">
        <w:t xml:space="preserve"> i mjerilima upisa u Dječji vrtić „Račići“ Nova Rača, odlučeno je o dužnosti roditelja/staratelja glede zaključenja Ugovora, kao i o slučaju da takav Ugovor u propisanom roku ne bude zaključen.</w:t>
      </w:r>
    </w:p>
    <w:p w14:paraId="1040C5AF" w14:textId="77777777" w:rsidR="00B72CB0" w:rsidRDefault="00B72CB0" w:rsidP="00CE12BF">
      <w:pPr>
        <w:spacing w:after="0"/>
      </w:pPr>
    </w:p>
    <w:p w14:paraId="4A75BA10" w14:textId="0F371449" w:rsidR="00CE12BF" w:rsidRDefault="00CE12BF" w:rsidP="00CE12BF">
      <w:pPr>
        <w:spacing w:after="0"/>
      </w:pPr>
    </w:p>
    <w:p w14:paraId="7B268884" w14:textId="7E672F3F" w:rsidR="00D7432E" w:rsidRDefault="00D7432E" w:rsidP="00CE12BF">
      <w:pPr>
        <w:spacing w:after="0"/>
      </w:pPr>
      <w:r>
        <w:t>Slijedom rečenog donesena je Odluka kao u izreci.</w:t>
      </w:r>
    </w:p>
    <w:p w14:paraId="00A76602" w14:textId="77777777" w:rsidR="00D7432E" w:rsidRDefault="00D7432E" w:rsidP="00CE12BF">
      <w:pPr>
        <w:spacing w:after="0"/>
      </w:pPr>
    </w:p>
    <w:p w14:paraId="118D66ED" w14:textId="77777777" w:rsidR="00D7432E" w:rsidRDefault="00D7432E" w:rsidP="00CE12BF">
      <w:pPr>
        <w:spacing w:after="0"/>
      </w:pPr>
    </w:p>
    <w:p w14:paraId="6DB49103" w14:textId="77777777" w:rsidR="00D7432E" w:rsidRDefault="00D7432E" w:rsidP="00CE12BF">
      <w:pPr>
        <w:spacing w:after="0"/>
      </w:pPr>
    </w:p>
    <w:p w14:paraId="43F680A3" w14:textId="77777777" w:rsidR="00D7432E" w:rsidRDefault="00D7432E" w:rsidP="00CE12BF">
      <w:pPr>
        <w:spacing w:after="0"/>
      </w:pPr>
    </w:p>
    <w:p w14:paraId="5AAC848E" w14:textId="44A4F1A8" w:rsidR="00D7432E" w:rsidRDefault="00D7432E" w:rsidP="00D7432E">
      <w:pPr>
        <w:spacing w:after="0"/>
        <w:jc w:val="right"/>
      </w:pPr>
      <w:r>
        <w:t>Predsjednik Upravnog vijeća</w:t>
      </w:r>
    </w:p>
    <w:p w14:paraId="29736EC1" w14:textId="77777777" w:rsidR="00D7432E" w:rsidRDefault="00D7432E" w:rsidP="00D7432E">
      <w:pPr>
        <w:spacing w:after="0"/>
        <w:jc w:val="center"/>
      </w:pPr>
    </w:p>
    <w:p w14:paraId="16620E6C" w14:textId="71DF9566" w:rsidR="00D7432E" w:rsidRPr="00C3244F" w:rsidRDefault="00D7432E" w:rsidP="00D7432E">
      <w:pPr>
        <w:spacing w:after="0"/>
        <w:ind w:left="5664" w:firstLine="708"/>
        <w:jc w:val="center"/>
      </w:pPr>
      <w:r>
        <w:t>Ivan Matković v.r.</w:t>
      </w:r>
    </w:p>
    <w:sectPr w:rsidR="00D7432E" w:rsidRPr="00C3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E359F"/>
    <w:multiLevelType w:val="multilevel"/>
    <w:tmpl w:val="BB66CE66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6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6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6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6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6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6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"/>
        </w:tabs>
        <w:ind w:left="6545" w:hanging="180"/>
      </w:pPr>
    </w:lvl>
  </w:abstractNum>
  <w:abstractNum w:abstractNumId="1" w15:restartNumberingAfterBreak="0">
    <w:nsid w:val="51E46F36"/>
    <w:multiLevelType w:val="multilevel"/>
    <w:tmpl w:val="BB66CE6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904481E"/>
    <w:multiLevelType w:val="multilevel"/>
    <w:tmpl w:val="BB66CE6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C1B1C6B"/>
    <w:multiLevelType w:val="multilevel"/>
    <w:tmpl w:val="BB66C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56124294">
    <w:abstractNumId w:val="3"/>
  </w:num>
  <w:num w:numId="2" w16cid:durableId="1151291320">
    <w:abstractNumId w:val="0"/>
  </w:num>
  <w:num w:numId="3" w16cid:durableId="1680696766">
    <w:abstractNumId w:val="2"/>
  </w:num>
  <w:num w:numId="4" w16cid:durableId="1231039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F12"/>
    <w:rsid w:val="00370F12"/>
    <w:rsid w:val="00390D5D"/>
    <w:rsid w:val="004B783C"/>
    <w:rsid w:val="005451AD"/>
    <w:rsid w:val="00607E2F"/>
    <w:rsid w:val="00713857"/>
    <w:rsid w:val="00A84C81"/>
    <w:rsid w:val="00B72CB0"/>
    <w:rsid w:val="00C3244F"/>
    <w:rsid w:val="00CE12BF"/>
    <w:rsid w:val="00D7432E"/>
    <w:rsid w:val="00DF5181"/>
    <w:rsid w:val="00E3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9135"/>
  <w15:chartTrackingRefBased/>
  <w15:docId w15:val="{15C14D23-A210-4740-8728-DF27FCCE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857"/>
  </w:style>
  <w:style w:type="paragraph" w:styleId="Naslov1">
    <w:name w:val="heading 1"/>
    <w:basedOn w:val="Normal"/>
    <w:next w:val="Normal"/>
    <w:link w:val="Naslov1Char"/>
    <w:uiPriority w:val="9"/>
    <w:qFormat/>
    <w:rsid w:val="00370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70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70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70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70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70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70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70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70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70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70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70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70F1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70F1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70F1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70F1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70F1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70F1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70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7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70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70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0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70F1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70F1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70F1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70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70F1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70F12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B783C"/>
    <w:pPr>
      <w:suppressAutoHyphens/>
      <w:spacing w:after="0" w:line="240" w:lineRule="auto"/>
    </w:pPr>
    <w:rPr>
      <w:rFonts w:ascii="Arial" w:eastAsia="Arial" w:hAnsi="Arial" w:cs="Arial"/>
      <w:kern w:val="0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Općina</dc:creator>
  <cp:keywords/>
  <dc:description/>
  <cp:lastModifiedBy>Laptopi Općina</cp:lastModifiedBy>
  <cp:revision>4</cp:revision>
  <cp:lastPrinted>2026-07-13T12:34:00Z</cp:lastPrinted>
  <dcterms:created xsi:type="dcterms:W3CDTF">2026-07-13T07:03:00Z</dcterms:created>
  <dcterms:modified xsi:type="dcterms:W3CDTF">2026-07-13T12:35:00Z</dcterms:modified>
</cp:coreProperties>
</file>